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F0A" w:rsidRPr="00B8661E" w:rsidRDefault="00790F0A" w:rsidP="00790F0A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 xml:space="preserve">Стандарт среднего (полного) общего образования по иностранному языку. </w:t>
      </w:r>
    </w:p>
    <w:p w:rsidR="00790F0A" w:rsidRPr="00B8661E" w:rsidRDefault="00790F0A" w:rsidP="00790F0A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</w:pPr>
      <w:r w:rsidRPr="00B8661E">
        <w:rPr>
          <w:rFonts w:ascii="Arial" w:eastAsia="Times New Roman" w:hAnsi="Arial" w:cs="Arial"/>
          <w:color w:val="4C4C4C"/>
          <w:spacing w:val="2"/>
          <w:sz w:val="38"/>
          <w:szCs w:val="38"/>
          <w:lang w:eastAsia="ru-RU"/>
        </w:rPr>
        <w:t>Базовый уровень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иностранного языка на базовом уровне среднего (полного) общего образования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5F1E858B" wp14:editId="30F61ECE">
                <wp:extent cx="76200" cy="190500"/>
                <wp:effectExtent l="0" t="0" r="0" b="0"/>
                <wp:docPr id="76" name="AutoShape 15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5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 На ступени среднего (полного) общего образования может быть начато или продолжено изучение второго иностранного языка за счет компонента образовательного учреждения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альнейшее развитие иноязычной коммуникативной компетенции (речевой, языковой, социокультурной, компенсаторной, учебно-познавательной);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речевая компетенция - совершенствование коммуникативных умений в четырех основных видах речевой деятельности (говорении,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аудировании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чтении и письме), умений планировать свое речевое и неречевое поведение;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языковая компетенция - овладение новыми языковыми средствами в соответствии с отобранными темами и сферами общения; увеличение объема используемых лексических единиц; развитие навыков оперирования языковыми единицами в коммуникативных целях;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социокультурная компетенция - увеличение объема знаний о социокультурной специфике стра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н(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ы)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компенсаторная компетенция - дальнейшее развитие умений выходить из положения в условиях дефицита языковых средств при получении и передаче иноязычной информации;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способности к самооценке через наблюдение за собственной речью на родном и иностранном языках, личностному самоопределению в отношении будущей профессии; социальная адаптация; формирование качеств гражданина и патриота.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End"/>
    </w:p>
    <w:p w:rsidR="00790F0A" w:rsidRPr="00B8661E" w:rsidRDefault="00790F0A" w:rsidP="00790F0A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Обязательный минимум содержания основных образовательных программ</w:t>
      </w:r>
    </w:p>
    <w:p w:rsidR="00790F0A" w:rsidRPr="00B8661E" w:rsidRDefault="00790F0A" w:rsidP="00790F0A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Речевые умения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Предметное содержание речи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Социально-бытовая сфера. Повседневная жизнь, быт, семья. Межличностные отношения. Здоровье и забота о нем.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Социально-культурная сфера. Жизнь в городе и сельской местности. Научно-технический прогресс</w:t>
      </w:r>
      <w:r w:rsidRPr="00B8661E">
        <w:rPr>
          <w:rFonts w:ascii="Arial" w:eastAsia="Times New Roman" w:hAnsi="Arial" w:cs="Arial"/>
          <w:noProof/>
          <w:color w:val="2D2D2D"/>
          <w:spacing w:val="2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5F8BFD84" wp14:editId="188994D6">
                <wp:extent cx="76200" cy="190500"/>
                <wp:effectExtent l="0" t="0" r="0" b="0"/>
                <wp:docPr id="74" name="AutoShape 17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620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7" o:spid="_x0000_s1026" alt="Описание: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6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" filled="f" stroked="f">
                <o:lock v:ext="edit" aspectratio="t"/>
                <w10:anchorlock/>
              </v:rect>
            </w:pict>
          </mc:Fallback>
        </mc:AlternateConten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Природа и экология. Молодежь в современном обществе. Досуг молодежи. Стран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а(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страны) изучаемого языка, их культурные особенности, достопримечательности.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Путешествия по своей стране и за рубежом.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Учебно-трудовая сфера. Современный мир профессий. Планы на будущее, проблема выбора профессии. Роль иностранного языка в современном мире.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90F0A" w:rsidRPr="00B8661E" w:rsidRDefault="00790F0A" w:rsidP="00790F0A">
      <w:pPr>
        <w:shd w:val="clear" w:color="auto" w:fill="E9ECF1"/>
        <w:spacing w:after="0" w:line="240" w:lineRule="auto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Виды речевой деятельности</w:t>
      </w:r>
    </w:p>
    <w:p w:rsidR="00790F0A" w:rsidRPr="00B8661E" w:rsidRDefault="00790F0A" w:rsidP="00790F0A">
      <w:pPr>
        <w:shd w:val="clear" w:color="auto" w:fill="E9ECF1"/>
        <w:spacing w:after="0" w:line="240" w:lineRule="auto"/>
        <w:jc w:val="center"/>
        <w:textAlignment w:val="baseline"/>
        <w:outlineLvl w:val="5"/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  <w:t>Говорение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Диалогическая речь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Совершенствование владения всеми видами диалога на основе новой тематики и расширения ситуаций официального и неофициального общения.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Развитие умений участвовать в беседе или дискуссии на знакомую тему, осуществлять запрос информации, обращаться за разъяснениями, выражать свое отношение к высказыванию партнера, свое мнение по обсуждаемой теме.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Монологическая речь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Совершенствование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владения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разными видами монолога, включая высказывания в связи с увиденным или прочитанным, сообщения (в том числе при работе над проектом).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Развитие умений делать сообщения, содержащие наиболее важную информацию по теме или проблеме; кратко передавать содержание полученной информации; рассказывать о себе, своем окружении, своих планах, обосновывая свои намерения и поступки; рассуждать о фактах или событиях, приводя примеры, аргументы, делая выводы; описывать особенности жизни и культуры своей страны и стра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н(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ы) изучаемого языка.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90F0A" w:rsidRPr="00B8661E" w:rsidRDefault="00790F0A" w:rsidP="00790F0A">
      <w:pPr>
        <w:shd w:val="clear" w:color="auto" w:fill="E9ECF1"/>
        <w:spacing w:after="0" w:line="240" w:lineRule="auto"/>
        <w:textAlignment w:val="baseline"/>
        <w:outlineLvl w:val="5"/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</w:pPr>
      <w:proofErr w:type="spellStart"/>
      <w:r w:rsidRPr="00B8661E"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  <w:t>Аудирование</w:t>
      </w:r>
      <w:proofErr w:type="spellEnd"/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Дальнейшее развитие понимания на слух (с различной степенью полноты и точности) высказываний собеседников в процессе общения, содержания аутентичных аудио- и видеотекстов различных жанров и длительности звучания: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основного содержания несложных аудио- и видеотекстов монологического и диалогического характера - теле- и радиопередач на актуальные темы;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выборочного понимания необходимой информации в прагматических текстах (рекламе, объявлениях);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относительно полного понимания высказываний собеседника в наиболее распространенных стандартных ситуациях повседневного общения.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Развитие умений отделять главную информацию от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второстепенной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; выявлять наиболее значимые факты; определять свое отношение к ним, извлекать из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аудиотекста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необходимую или интересующую формацию.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90F0A" w:rsidRPr="00B8661E" w:rsidRDefault="00790F0A" w:rsidP="00790F0A">
      <w:pPr>
        <w:shd w:val="clear" w:color="auto" w:fill="E9ECF1"/>
        <w:spacing w:after="0" w:line="240" w:lineRule="auto"/>
        <w:textAlignment w:val="baseline"/>
        <w:outlineLvl w:val="5"/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  <w:t>Чтение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Дальнейшее развитие всех основных видов чтения аутентичных текстов различных стилей: публицистических, научно-популярных (в том числе страноведческих), художественных, прагматических, а также текстов из разных областей знания (с учетом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межпредметных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связей):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- ознакомительного чтения -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изучающего чтения - с целью полного и точного понимания информации прагматических текстов (инструкций, рецептов, статистических данных);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просмотрового или поискового чтения - с целью выборочного понимания необходимой или интересующей информации из текста статьи, проспекта.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Развитие умений выделять основные факты, отделять главную информацию от второстепенной; предвосхищать возможные события или факты; раскрывать причинно-следственные связи между фактами; понимать аргументацию; извлекать необходимую или интересующую формацию; определять свое отношение к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прочитанному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90F0A" w:rsidRPr="00B8661E" w:rsidRDefault="00790F0A" w:rsidP="00790F0A">
      <w:pPr>
        <w:shd w:val="clear" w:color="auto" w:fill="E9ECF1"/>
        <w:spacing w:after="0" w:line="240" w:lineRule="auto"/>
        <w:textAlignment w:val="baseline"/>
        <w:outlineLvl w:val="5"/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  <w:t>Письменная речь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Развитие умений писать личное письмо, заполнять анкеты, формуляры различного вида; излагать сведения о себе в форме, принятой в стране (странах) изучаемого языка (автобиография или резюме); составлять план, тезисы устного или письменного сообщения, в том числе на основе выписок из текста.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Развитие умений расспрашивать в личном письме о новостях и сообщать их; рассказывать об отдельных фактах или событиях своей жизни, выражая свои суждения и чувства; описывать свои планы на будущее.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90F0A" w:rsidRPr="00B8661E" w:rsidRDefault="00790F0A" w:rsidP="00790F0A">
      <w:pPr>
        <w:shd w:val="clear" w:color="auto" w:fill="E9ECF1"/>
        <w:spacing w:after="0" w:line="240" w:lineRule="auto"/>
        <w:textAlignment w:val="baseline"/>
        <w:outlineLvl w:val="5"/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  <w:t>Языковые знания и навыки</w:t>
      </w:r>
    </w:p>
    <w:p w:rsidR="00790F0A" w:rsidRPr="00B8661E" w:rsidRDefault="00790F0A" w:rsidP="00790F0A">
      <w:pPr>
        <w:shd w:val="clear" w:color="auto" w:fill="E9ECF1"/>
        <w:spacing w:after="0" w:line="240" w:lineRule="auto"/>
        <w:textAlignment w:val="baseline"/>
        <w:outlineLvl w:val="5"/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  <w:t>Орфография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Совершенствование орфографических навыков, в том числе применительно к новому языковому материалу.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90F0A" w:rsidRPr="00B8661E" w:rsidRDefault="00790F0A" w:rsidP="00790F0A">
      <w:pPr>
        <w:shd w:val="clear" w:color="auto" w:fill="E9ECF1"/>
        <w:spacing w:after="0" w:line="240" w:lineRule="auto"/>
        <w:textAlignment w:val="baseline"/>
        <w:outlineLvl w:val="5"/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  <w:t>Произносительная сторона речи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Совершенствование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слухо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-произносительных навыков, в том числе применительно к новому языковому материалу.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90F0A" w:rsidRPr="00B8661E" w:rsidRDefault="00790F0A" w:rsidP="00790F0A">
      <w:pPr>
        <w:shd w:val="clear" w:color="auto" w:fill="E9ECF1"/>
        <w:spacing w:after="0" w:line="240" w:lineRule="auto"/>
        <w:textAlignment w:val="baseline"/>
        <w:outlineLvl w:val="5"/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  <w:t>Лексическая сторона речи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общения, а также оценочной лексики, реплик-клише речевого этикета, отражающих особенности культуры стра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н(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ы) изучаемого языка.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Расширение потенциального словаря за счет овладения новыми словообразовательными моделями, интернациональной лексикой.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Развитие соответствующих лексических навыков.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90F0A" w:rsidRPr="00B8661E" w:rsidRDefault="00790F0A" w:rsidP="00790F0A">
      <w:pPr>
        <w:shd w:val="clear" w:color="auto" w:fill="E9ECF1"/>
        <w:spacing w:after="0" w:line="240" w:lineRule="auto"/>
        <w:textAlignment w:val="baseline"/>
        <w:outlineLvl w:val="5"/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  <w:t>Грамматическая сторона речи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Расширение объема значений изученных грамматических явлений: </w:t>
      </w:r>
      <w:proofErr w:type="spellStart"/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видо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-временных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, неличных и неопределенно-личных форм глагола, форм условного наклонения, объема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использования косвенной речи (косвенного вопроса, приказания или побуждения). Согласование времен. Развитие соответствующих грамматических навыков. Систематизация изученного грамматического материала.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90F0A" w:rsidRPr="00B8661E" w:rsidRDefault="00790F0A" w:rsidP="00790F0A">
      <w:pPr>
        <w:shd w:val="clear" w:color="auto" w:fill="E9ECF1"/>
        <w:spacing w:after="0" w:line="240" w:lineRule="auto"/>
        <w:textAlignment w:val="baseline"/>
        <w:outlineLvl w:val="5"/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  <w:t>Социокультурные знания и умения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Развитие страноведческих знаний и умений, основанных на сравнении фактов родной культуры и культуры стран изучаемого языка. Увеличение их объема за счет новой тематики и проблематики речевого общения, в том числе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межпредметного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характера.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90F0A" w:rsidRPr="00B8661E" w:rsidRDefault="00790F0A" w:rsidP="00790F0A">
      <w:pPr>
        <w:shd w:val="clear" w:color="auto" w:fill="E9ECF1"/>
        <w:spacing w:after="0" w:line="240" w:lineRule="auto"/>
        <w:textAlignment w:val="baseline"/>
        <w:outlineLvl w:val="5"/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  <w:t>Компенсаторные умения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Совершенствование умений пользоваться языковой и контекстуальной догадкой при чтении 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аудировании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; прогнозировать содержание текста по заголовку или началу текста, использовать текстовые опоры различного рода (подзаголовки, таблицы, графики, шрифтовые выделения, комментарии, сноски); игнорировать лексические и смысловые трудности, не влияющие на понимание основного содержания текста, использовать переспрос и словарные замены в процессе устно-речевого общения.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End"/>
    </w:p>
    <w:p w:rsidR="00790F0A" w:rsidRPr="00B8661E" w:rsidRDefault="00790F0A" w:rsidP="00790F0A">
      <w:pPr>
        <w:shd w:val="clear" w:color="auto" w:fill="E9ECF1"/>
        <w:spacing w:after="0" w:line="240" w:lineRule="auto"/>
        <w:textAlignment w:val="baseline"/>
        <w:outlineLvl w:val="5"/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  <w:t>Учебно-познавательные умения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Дальнейшее развитие общих учебных умений, связанных с приемами самостоятельного приобретения знаний: использовать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двуязычный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и одноязычный словари и другую справочную литературу, ориентироваться в иноязычном письменном и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аудиотексте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обобщать информацию, фиксировать содержание сообщений, выделять нужную или основную информацию из различных источников на изучаемом иностранном языке.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Развитие специальных учебных умений интерпретировать языковые средства, отражающие особенности иной культуры; использовать выборочный перевод для уточнения понимания иноязычного текста.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790F0A" w:rsidRPr="00B8661E" w:rsidRDefault="00790F0A" w:rsidP="00790F0A">
      <w:pPr>
        <w:shd w:val="clear" w:color="auto" w:fill="E9ECF1"/>
        <w:spacing w:after="0" w:line="240" w:lineRule="auto"/>
        <w:jc w:val="center"/>
        <w:textAlignment w:val="baseline"/>
        <w:outlineLvl w:val="5"/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4"/>
          <w:szCs w:val="24"/>
          <w:lang w:eastAsia="ru-RU"/>
        </w:rPr>
        <w:t>Требования к уровню подготовки выпускников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иностранного языка на базовом уровне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ученик должен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Знать и 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н(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ы) изучаемого языка;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значение изученных грамматических явлений в расширенном объеме (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видо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-временные, неличные и неопределенно-личные формы глагола, формы условного наклонения, косвенная речь или косвенный вопрос, побуждение и др., согласование времен);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страноведческую информацию из аутентичных источников, обогащающую социальный опыт школьников: сведения о стран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е(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странах) изучаемого языка, их науке и культуре, исторических и современных реалиях, общественных деятелях, месте в мировом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                                                         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Говорение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 или прослушанным иноязычным текстом, соблюдая правила речевого этикета;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рассказывать о своем окружении, рассуждать в рамках изученной тематики и проблематики; представлять социокультурный портрет своей страны и стра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н(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ы) изучаемого языка.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                                                       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Аудирование</w:t>
      </w:r>
      <w:proofErr w:type="spellEnd"/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                                                               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Чтение</w:t>
      </w:r>
    </w:p>
    <w:p w:rsidR="00790F0A" w:rsidRPr="00B8661E" w:rsidRDefault="00790F0A" w:rsidP="00790F0A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- 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 или просмотровое) в зависимости от коммуникативной задачи.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                                                   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Письменная речь</w:t>
      </w:r>
    </w:p>
    <w:p w:rsidR="00D24B48" w:rsidRDefault="00790F0A" w:rsidP="00790F0A"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Писать личное письмо, заполнять анкету, письменно излагать сведения о себе в форме, принятой в стран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е(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странах) изучаемого языка, делать выписки из иноязычного текста.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общения с представителями других стран, ориентации в современном поликультурном мире;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расширения возможностей в выборе будущей профессиональной деятельности;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изучения ценностей мировой культуры, культурного наследия и достижений других стран;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ознакомления представителей зарубежных стран с культурой и достижениями России;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bookmarkStart w:id="0" w:name="_GoBack"/>
      <w:bookmarkEnd w:id="0"/>
    </w:p>
    <w:sectPr w:rsidR="00D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F0A"/>
    <w:rsid w:val="00790F0A"/>
    <w:rsid w:val="00D2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2019-01-23T07:31:00Z</dcterms:created>
  <dcterms:modified xsi:type="dcterms:W3CDTF">2019-01-23T07:34:00Z</dcterms:modified>
</cp:coreProperties>
</file>